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UGOVOR O PRENOSU (USTUPANJU) UDELA</w:t>
      </w:r>
    </w:p>
    <w:p>
      <w:pPr>
        <w:spacing w:before="0" w:after="120"/>
      </w:pPr>
      <w:r>
        <w:rPr>
          <w:i/>
          <w:color w:val="6B7280"/>
        </w:rPr>
        <w:t xml:space="preserve">Prenos udela u DOO; potpisi prenosioca i sticaoca overavaju se kod javnog beležnika, a promena vlasništva registruje u APR (rok 15 dana).</w:t>
      </w:r>
    </w:p>
    <w:p>
      <w:pPr>
        <w:spacing w:before="0" w:after="120"/>
      </w:pPr>
      <w:r>
        <w:t xml:space="preserve">Zaključen između:</w:t>
      </w:r>
    </w:p>
    <w:p>
      <w:pPr>
        <w:spacing w:before="0" w:after="120"/>
      </w:pPr>
      <w:r>
        <w:t xml:space="preserve">Prenosilac: ________________________________, JMBG ______________, iz ____________;</w:t>
      </w:r>
    </w:p>
    <w:p>
      <w:pPr>
        <w:spacing w:before="0" w:after="120"/>
      </w:pPr>
      <w:r>
        <w:t xml:space="preserve">Sticalac: ________________________________, JMBG ______________, iz ____________.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1</w:t>
      </w:r>
    </w:p>
    <w:p>
      <w:pPr>
        <w:spacing w:before="0" w:after="120"/>
      </w:pPr>
      <w:r>
        <w:t xml:space="preserve">Prenosilac je imalac udela od ________% u društvu ________________________________ d.o.o., MB ____________.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2</w:t>
      </w:r>
    </w:p>
    <w:p>
      <w:pPr>
        <w:spacing w:before="0" w:after="120"/>
      </w:pPr>
      <w:r>
        <w:t xml:space="preserve">Prenosilac prenosi sticaocu udeo od ________% (nominalne vrednosti ____________ dinara) za ugovorenu cenu od ____________ dinara.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3</w:t>
      </w:r>
    </w:p>
    <w:p>
      <w:pPr>
        <w:spacing w:before="0" w:after="120"/>
      </w:pPr>
      <w:r>
        <w:t xml:space="preserve">Cena se plaća ____________ (rok i način). Sticalac stupa u sva prava i obaveze po osnovu udela danom registracije u APR.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4</w:t>
      </w:r>
    </w:p>
    <w:p>
      <w:pPr>
        <w:spacing w:before="0" w:after="120"/>
      </w:pPr>
      <w:r>
        <w:t xml:space="preserve">Prenosilac garantuje da je udeo njegova svojina, neopterećen pravima trećih lica. Ostali članovi [su se saglasili / su se odrekli prava preče kupovine], u skladu sa osnivačkim aktom.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5</w:t>
      </w:r>
    </w:p>
    <w:p>
      <w:pPr>
        <w:spacing w:before="0" w:after="120"/>
      </w:pPr>
      <w:r>
        <w:t xml:space="preserve">Eventualnu kapitalnu dobit (razlika prodajne i nabavne cene udela) prenosilac prijavljuje poreskoj upravi (PPDG-3R) u roku od 30 dana — porez 15%.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Prenosilac (potpis — overa)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Sticalac (potpis — overa)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pravnika, knjigovođu ili licencirano lice.</w:t>
      </w:r>
    </w:p>
    <w:sectPr>
      <w:pgSz w:w="11906" w:h="16838"/>
      <w:pgMar w:top="1134" w:right="1134" w:bottom="1134" w:left="1134" w:header="708" w:footer="708" w:gutter="0"/>
    </w:sectPr>
  </w:body>
</w:document>
</file>