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DELU</w:t>
      </w:r>
    </w:p>
    <w:p>
      <w:pPr>
        <w:spacing w:before="0" w:after="120"/>
      </w:pPr>
      <w:r>
        <w:rPr>
          <w:i/>
          <w:color w:val="6B7280"/>
        </w:rPr>
        <w:t xml:space="preserve">Čl. 199 ZOR — SAMO za poslove VAN delatnosti poslodavca (izrada/opravka stvari, samostalno intelektualno/umetničko delo). Porez i doprinosi po odbitku — iznose izračunaj na obracun.metoda.rs/ostali-obracuni.</w:t>
      </w:r>
    </w:p>
    <w:p>
      <w:pPr>
        <w:spacing w:before="0" w:after="120"/>
      </w:pPr>
      <w:r>
        <w:t xml:space="preserve">Zaključen dana ____________ između:</w:t>
      </w:r>
    </w:p>
    <w:p>
      <w:pPr>
        <w:spacing w:before="0" w:after="120"/>
      </w:pPr>
      <w:r>
        <w:t xml:space="preserve">1. Naručioca: ________________________________, PIB/JMBG: ______________ i</w:t>
      </w:r>
    </w:p>
    <w:p>
      <w:pPr>
        <w:spacing w:before="0" w:after="120"/>
      </w:pPr>
      <w:r>
        <w:t xml:space="preserve">2. Izvođača: ________________________________, JMBG: ______________, br. računa: ______________.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1. — Predmet</w:t>
      </w:r>
    </w:p>
    <w:p>
      <w:pPr>
        <w:spacing w:before="0" w:after="120"/>
      </w:pPr>
      <w:r>
        <w:t xml:space="preserve">Izvođač se obavezuje da za Naručioca samostalno izvrši sledeći posao (van delatnosti Naručioca): ________________________________ 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2. — Rok i predaja</w:t>
      </w:r>
    </w:p>
    <w:p>
      <w:pPr>
        <w:spacing w:before="0" w:after="120"/>
      </w:pPr>
      <w:r>
        <w:t xml:space="preserve">Izvođač će posao završiti i predati najkasnije do ____________. Način predaje i provere: 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3. — Naknada</w:t>
      </w:r>
    </w:p>
    <w:p>
      <w:pPr>
        <w:spacing w:before="0" w:after="120"/>
      </w:pPr>
      <w:r>
        <w:t xml:space="preserve">Ugovorena naknada iznosi ____________ dinara [bruto] / [neto], i isplaćuje se u roku od ______ dana od predaje posla. Naručilac obračunava i plaća pripadajući porez i doprinose po odbitku.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4. — Materijal i sredstva</w:t>
      </w:r>
    </w:p>
    <w:p>
      <w:pPr>
        <w:spacing w:before="0" w:after="120"/>
      </w:pPr>
      <w:r>
        <w:t xml:space="preserve">Materijal i sredstva za rad obezbeđuje [Izvođač] / [Naručilac]: 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5. — Ostalo</w:t>
      </w:r>
    </w:p>
    <w:p>
      <w:pPr>
        <w:spacing w:before="0" w:after="120"/>
      </w:pPr>
      <w:r>
        <w:t xml:space="preserve">Izvođač posao obavlja samostalno, van radnog vremena i prostorija Naručioca, i snosi odgovornost za kvalitet. Na odnose koji nisu uređeni ovim ugovorom primenjuju se pravila obligacionog prava. Sačinjeno u 2 primerka.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Naručilac (potpis/pečat)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Izvođač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