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ODLUKA O RASPODELI DOBITI I ISPLATI DIVIDENDE</w:t>
      </w:r>
    </w:p>
    <w:p>
      <w:pPr>
        <w:spacing w:before="0" w:after="120"/>
      </w:pPr>
      <w:r>
        <w:rPr>
          <w:i/>
          <w:color w:val="6B7280"/>
        </w:rPr>
        <w:t xml:space="preserve">Za jednočlano DOO — donosi je osnivač (skupština). Porez po odbitku 15% obračunava i uplaćuje društvo pre isplate (prijava PDPO/S).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PIB / MB: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odluke i datum: </w:t>
      </w:r>
      <w:r>
        <w:t xml:space="preserve">_____________________________________________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Na osnovu člana 200. Zakona o privrednim društvima, osnivač/jedini član društva, donosi:</w:t>
      </w:r>
    </w:p>
    <w:p>
      <w:pPr>
        <w:spacing w:before="160" w:after="160"/>
        <w:jc w:val="center"/>
      </w:pPr>
      <w:r>
        <w:rPr>
          <w:b/>
          <w:sz w:val="26"/>
          <w:szCs w:val="26"/>
        </w:rPr>
        <w:t xml:space="preserve">ODLUKU O RASPODELI DOBITI</w:t>
      </w:r>
    </w:p>
    <w:p>
      <w:pPr>
        <w:spacing w:before="0" w:after="120"/>
      </w:pPr>
      <w:r>
        <w:t xml:space="preserve">1. Usvajaju se finansijski izveštaji društva za ________ godinu, po kojima neraspoređena dobit iznosi ____________ dinara.</w:t>
      </w:r>
    </w:p>
    <w:p>
      <w:pPr>
        <w:spacing w:before="0" w:after="120"/>
      </w:pPr>
      <w:r>
        <w:t xml:space="preserve">2. Iz neraspoređene dobiti raspodeljuje se i isplaćuje osnivaču ________________________________, JMBG ______________, iznos od ____________ dinara (bruto dividenda).</w:t>
      </w:r>
    </w:p>
    <w:p>
      <w:pPr>
        <w:spacing w:before="0" w:after="120"/>
      </w:pPr>
      <w:r>
        <w:t xml:space="preserve">3. Društvo će pre isplate obračunati i uplatiti porez na prihode od kapitala po stopi od 15% po odbitku, a neto iznos isplatiti na račun osnivača broj ______________ u roku od ______ dana.</w:t>
      </w:r>
    </w:p>
    <w:p>
      <w:pPr>
        <w:spacing w:before="0" w:after="120"/>
      </w:pPr>
      <w:r>
        <w:t xml:space="preserve">4. Ostatak dobiti od ____________ dinara ostaje neraspoređen.</w:t>
      </w:r>
    </w:p>
    <w:p>
      <w:pPr>
        <w:spacing w:before="0" w:after="120"/>
      </w:pPr>
      <w:r>
        <w:t xml:space="preserve">5. Odluka stupa na snagu danom donošenja.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Osnivač / jedini član (potpis)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