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MESEČNA EVIDENCIJA RADNOG VREMENA</w:t>
      </w:r>
    </w:p>
    <w:p>
      <w:pPr>
        <w:spacing w:before="0" w:after="120"/>
      </w:pPr>
      <w:r>
        <w:rPr>
          <w:i/>
          <w:color w:val="6B7280"/>
        </w:rPr>
        <w:t xml:space="preserve">Poslodavac je dužan da vodi dnevnu evidenciju o prisutnosti zaposlenih (Zakon o evidencijama u oblasti rada). Vodi se za svakog zaposlenog, za svaki mesec.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400"/>
        <w:gridCol w:w="3200"/>
        <w:gridCol w:w="2600"/>
        <w:gridCol w:w="1400"/>
      </w:tblGrid>
      <w:tr>
        <w:tc>
          <w:tcPr>
            <w:tcW w:w="2400" w:type="dxa"/>
          </w:tcPr>
          <w:p>
            <w:pPr>
              <w:spacing w:before="0" w:after="40"/>
            </w:pPr>
            <w:r>
              <w:t xml:space="preserve">Zaposleni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600" w:type="dxa"/>
          </w:tcPr>
          <w:p>
            <w:pPr>
              <w:spacing w:before="0" w:after="40"/>
            </w:pPr>
            <w:r>
              <w:t xml:space="preserve">Mesec / godina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400" w:type="dxa"/>
          </w:tcPr>
          <w:p>
            <w:pPr>
              <w:spacing w:before="0" w:after="40"/>
            </w:pPr>
            <w:r>
              <w:t xml:space="preserve">Radno mesto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600" w:type="dxa"/>
          </w:tcPr>
          <w:p>
            <w:pPr>
              <w:spacing w:before="0" w:after="40"/>
            </w:pPr>
            <w:r>
              <w:t xml:space="preserve">Fond sati u mesecu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900"/>
        <w:gridCol w:w="1500"/>
        <w:gridCol w:w="1500"/>
        <w:gridCol w:w="1900"/>
        <w:gridCol w:w="1900"/>
        <w:gridCol w:w="1900"/>
      </w:tblGrid>
      <w:tr>
        <w:tc>
          <w:tcPr>
            <w:tcW w:w="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Dan</w:t>
            </w:r>
          </w:p>
        </w:tc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Dolazak</w:t>
            </w:r>
          </w:p>
        </w:tc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Odlazak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Redovan rad (h)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Prekovremeno (h)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Odsustvo (vrsta)</w:t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3.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4.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5.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6.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7.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8.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9.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10.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11.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12.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13.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14.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15.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16.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17.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18.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19.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20.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21.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22.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23.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24.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25.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26.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27.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28.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29.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30.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31.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900" w:type="dxa"/>
          </w:tcPr>
          <w:p>
            <w:pPr>
              <w:spacing w:before="0" w:after="40"/>
            </w:pPr>
            <w:r>
              <w:t xml:space="preserve">UKUPNO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Vrste odsustva: GO = godišnji odmor · B = bolovanje · P = plaćeno odsustvo · N = neplaćeno · SP = slobodan dan · DP = državni praznik</w:t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Odgovorno lice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